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CA783">
      <w:pPr>
        <w:suppressAutoHyphens w:val="0"/>
        <w:spacing w:before="240" w:after="120"/>
        <w:jc w:val="center"/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</w:pP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Всероссийская олимпиада школьников по истории. 202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5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/2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6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 xml:space="preserve"> уч. год. Школьный этап. Задания. 5-6 класс</w:t>
      </w:r>
    </w:p>
    <w:p w14:paraId="447F2D39">
      <w:pPr>
        <w:keepNext/>
        <w:suppressAutoHyphens w:val="0"/>
        <w:spacing w:before="240" w:after="60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  <w:t xml:space="preserve">Задание № 1. </w:t>
      </w:r>
      <w:r>
        <w:rPr>
          <w:rFonts w:ascii="Cambria" w:hAnsi="Cambria" w:eastAsia="Times New Roman" w:cs="Times New Roman"/>
          <w:b/>
          <w:bCs/>
          <w:i/>
          <w:iCs/>
          <w:sz w:val="28"/>
          <w:szCs w:val="28"/>
        </w:rPr>
        <w:t>Выберите один или несколько верных ответов в каждом перечне</w:t>
      </w:r>
    </w:p>
    <w:p w14:paraId="5DF6AE1C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en-US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en-US" w:bidi="ar-SA"/>
        </w:rPr>
        <w:t>По 1 баллу за каждый верный ответ; максимальный балл – 24.</w:t>
      </w:r>
    </w:p>
    <w:p w14:paraId="5DB4E5A8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Какие из представленных наук относятся к вспомогательным историческим дисциплинам?</w:t>
      </w:r>
    </w:p>
    <w:p w14:paraId="7FDB382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архивоведение;</w:t>
      </w:r>
    </w:p>
    <w:p w14:paraId="1806B72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историческая география;</w:t>
      </w:r>
    </w:p>
    <w:p w14:paraId="54ADB5A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история средних веков;</w:t>
      </w:r>
    </w:p>
    <w:p w14:paraId="271F8B8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история искусства;</w:t>
      </w:r>
    </w:p>
    <w:p w14:paraId="060458E7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1.2. Нумизматика и бонистика изучают:</w:t>
      </w:r>
    </w:p>
    <w:p w14:paraId="6FD35B4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ордена и любые ископаемые вещественные источники;</w:t>
      </w:r>
    </w:p>
    <w:p w14:paraId="1A627A7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родословные и монеты;</w:t>
      </w:r>
    </w:p>
    <w:p w14:paraId="4F009A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монеты и бумажные деньги;</w:t>
      </w:r>
    </w:p>
    <w:p w14:paraId="1AF33F9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гербы и печати.</w:t>
      </w:r>
    </w:p>
    <w:p w14:paraId="7E4AD0FB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1.3. Какие из перечисленных источников – письменные?</w:t>
      </w:r>
    </w:p>
    <w:p w14:paraId="5B6D3D75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а) египетская книга мертвых;</w:t>
      </w:r>
    </w:p>
    <w:p w14:paraId="0465E83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 памятник «Родина-Мать зовет» в Волгограде;</w:t>
      </w:r>
    </w:p>
    <w:p w14:paraId="25249619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Розеттский камень;</w:t>
      </w:r>
    </w:p>
    <w:p w14:paraId="339928B8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 святилище Аполлона в Дельфах;</w:t>
      </w:r>
    </w:p>
    <w:p w14:paraId="6AC43DE0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д) Родосский колосс.</w:t>
      </w:r>
    </w:p>
    <w:p w14:paraId="0B765BD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1.4. Историческими фактами являются:</w:t>
      </w:r>
    </w:p>
    <w:p w14:paraId="6B20E7F8">
      <w:pPr>
        <w:jc w:val="both"/>
        <w:rPr>
          <w:rFonts w:ascii="Times New Roman" w:hAnsi="Times New Roman" w:cs="Times New Roman"/>
        </w:rPr>
        <w:sectPr>
          <w:headerReference r:id="rId3" w:type="default"/>
          <w:pgSz w:w="11906" w:h="16838"/>
          <w:pgMar w:top="567" w:right="567" w:bottom="567" w:left="567" w:header="567" w:footer="567" w:gutter="0"/>
          <w:cols w:space="720" w:num="1"/>
          <w:formProt w:val="0"/>
          <w:titlePg/>
          <w:docGrid w:linePitch="326" w:charSpace="0"/>
        </w:sectPr>
      </w:pPr>
    </w:p>
    <w:p w14:paraId="33D99AE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строительство первого города – Иерихона;</w:t>
      </w:r>
    </w:p>
    <w:p w14:paraId="3E18F58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теория борьбы видов Чарльза Дарвина;</w:t>
      </w:r>
    </w:p>
    <w:p w14:paraId="5E8F0EF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мнение о революционном характере изобретения земледелия и скотоводства;</w:t>
      </w:r>
    </w:p>
    <w:p w14:paraId="380D9A5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объединение Верхнего и Нижнего Египта;</w:t>
      </w:r>
    </w:p>
    <w:p w14:paraId="09463B7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теория божественного происхождения человека.</w:t>
      </w:r>
    </w:p>
    <w:p w14:paraId="3D992AA0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1.5. События до нашей эры включают в себя:</w:t>
      </w:r>
    </w:p>
    <w:p w14:paraId="19053EF1">
      <w:pPr>
        <w:ind w:firstLine="709"/>
        <w:jc w:val="both"/>
        <w:rPr>
          <w:rFonts w:ascii="Times New Roman" w:hAnsi="Times New Roman" w:cs="Times New Roman"/>
          <w:b/>
          <w:bCs/>
        </w:rPr>
        <w:sectPr>
          <w:headerReference r:id="rId4" w:type="default"/>
          <w:type w:val="continuous"/>
          <w:pgSz w:w="11906" w:h="16838"/>
          <w:pgMar w:top="567" w:right="567" w:bottom="567" w:left="567" w:header="567" w:footer="567" w:gutter="0"/>
          <w:cols w:space="720" w:num="1"/>
          <w:formProt w:val="0"/>
          <w:titlePg/>
          <w:docGrid w:linePitch="326" w:charSpace="0"/>
        </w:sectPr>
      </w:pPr>
    </w:p>
    <w:p w14:paraId="643973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первый Вселенский собор христианской церкви;</w:t>
      </w:r>
    </w:p>
    <w:p w14:paraId="0B0AC1D3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проповедь Иисуса Христа;</w:t>
      </w:r>
    </w:p>
    <w:p w14:paraId="36BA80B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основание Рима;</w:t>
      </w:r>
    </w:p>
    <w:p w14:paraId="2BE9984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создание Ассирийской державы;</w:t>
      </w:r>
    </w:p>
    <w:p w14:paraId="76BF3ED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изобретение бумаги.</w:t>
      </w:r>
    </w:p>
    <w:p w14:paraId="6257EE58">
      <w:pPr>
        <w:ind w:firstLine="709"/>
        <w:jc w:val="both"/>
        <w:rPr>
          <w:rFonts w:ascii="Times New Roman" w:hAnsi="Times New Roman" w:cs="Times New Roman"/>
        </w:rPr>
        <w:sectPr>
          <w:headerReference r:id="rId5" w:type="default"/>
          <w:type w:val="continuous"/>
          <w:pgSz w:w="11906" w:h="16838"/>
          <w:pgMar w:top="567" w:right="567" w:bottom="567" w:left="567" w:header="567" w:footer="567" w:gutter="0"/>
          <w:cols w:space="720" w:num="1"/>
          <w:formProt w:val="0"/>
          <w:titlePg/>
          <w:docGrid w:linePitch="326" w:charSpace="0"/>
        </w:sectPr>
      </w:pPr>
    </w:p>
    <w:p w14:paraId="7C9C1038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1.6. Причинами выделения человекоподобных обезьян из животного мира было:</w:t>
      </w:r>
    </w:p>
    <w:p w14:paraId="0A27312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формирование сознания;</w:t>
      </w:r>
    </w:p>
    <w:p w14:paraId="1C96568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густой волосяной покров;</w:t>
      </w:r>
    </w:p>
    <w:p w14:paraId="4E814D7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развитие передних конечностей;</w:t>
      </w:r>
    </w:p>
    <w:p w14:paraId="51855CF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употребление плодов в пищу;</w:t>
      </w:r>
    </w:p>
    <w:p w14:paraId="410530D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использование звуковых сигналов для общения между особями.</w:t>
      </w:r>
    </w:p>
    <w:p w14:paraId="044D4DCD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1.7. Вероятно, после Ледникового периода, произошло:</w:t>
      </w:r>
    </w:p>
    <w:p w14:paraId="24AE569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изобретение огня;</w:t>
      </w:r>
    </w:p>
    <w:p w14:paraId="4F3BA8C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появление лука и стрел;</w:t>
      </w:r>
    </w:p>
    <w:p w14:paraId="3EC6CBA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складывание соседской общины;</w:t>
      </w:r>
    </w:p>
    <w:p w14:paraId="6B7FE56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начало загонной охоты на крупных животных;</w:t>
      </w:r>
    </w:p>
    <w:p w14:paraId="2490F73D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1.8. Отличиями человека разумного от неандертальца были:</w:t>
      </w:r>
    </w:p>
    <w:p w14:paraId="6869B00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больший объем мозга;</w:t>
      </w:r>
    </w:p>
    <w:p w14:paraId="39921631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овладение огнем;</w:t>
      </w:r>
    </w:p>
    <w:p w14:paraId="6800404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добыча мяса мамонтов;</w:t>
      </w:r>
    </w:p>
    <w:p w14:paraId="6CAE636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изобретение каменного рубила;</w:t>
      </w:r>
    </w:p>
    <w:p w14:paraId="2FBC06DD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1.9. Признаками соседской общины являются:</w:t>
      </w:r>
    </w:p>
    <w:p w14:paraId="486CDAE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все орудия труда находятся в коллективной собственности рода; </w:t>
      </w:r>
    </w:p>
    <w:p w14:paraId="31768C8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она является сообществом всех кровных родственников;</w:t>
      </w:r>
    </w:p>
    <w:p w14:paraId="6511B73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главой обязательно является женщина;</w:t>
      </w:r>
    </w:p>
    <w:p w14:paraId="04C8175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пахотная земля находится в собственности отдельных семей;</w:t>
      </w:r>
    </w:p>
    <w:p w14:paraId="174C6EB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выгоны для скота, леса и водоемы относятся к собственности всей общины.</w:t>
      </w:r>
    </w:p>
    <w:p w14:paraId="057ECF77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1.10. Среди изменений в жизни человечества в эпоху Нового каменного века (неолита) можно выделить:</w:t>
      </w:r>
    </w:p>
    <w:p w14:paraId="6CE9B5E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переход к обработке бронзы;</w:t>
      </w:r>
    </w:p>
    <w:p w14:paraId="5CF58A6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изобретение земледелия и скотоводства;</w:t>
      </w:r>
    </w:p>
    <w:p w14:paraId="45A10E6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составление первых сводов законов;</w:t>
      </w:r>
    </w:p>
    <w:p w14:paraId="1A9143D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превращение первобытного стада в родовую общину.</w:t>
      </w:r>
    </w:p>
    <w:p w14:paraId="4EB202F2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1.11. Среди предпосылок образования первых государств можно назвать:</w:t>
      </w:r>
    </w:p>
    <w:p w14:paraId="1E27D7F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зарождение неравенства в обществе;</w:t>
      </w:r>
    </w:p>
    <w:p w14:paraId="7995786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возникновение наскальной живописи;</w:t>
      </w:r>
    </w:p>
    <w:p w14:paraId="7638AE14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появление первых религиозных верований;</w:t>
      </w:r>
    </w:p>
    <w:p w14:paraId="777B2AF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формирование излишков и перераспределение материальных ресурсов в пользу знати;</w:t>
      </w:r>
    </w:p>
    <w:p w14:paraId="2910996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развитие у человека членораздельной речи.</w:t>
      </w:r>
    </w:p>
    <w:p w14:paraId="19B36647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1.12. Столицей Нижнего Египта был:</w:t>
      </w:r>
    </w:p>
    <w:p w14:paraId="1267707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Мемфис;</w:t>
      </w:r>
    </w:p>
    <w:p w14:paraId="25512678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Каир;</w:t>
      </w:r>
    </w:p>
    <w:p w14:paraId="353DA2C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Фивы;</w:t>
      </w:r>
    </w:p>
    <w:p w14:paraId="1899CC2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Ахетатон.</w:t>
      </w:r>
    </w:p>
    <w:p w14:paraId="4C075755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1.13. Какая древняя страна возникла в долине рек Тигр и Евфрат?</w:t>
      </w:r>
    </w:p>
    <w:p w14:paraId="50AE3B0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Египет;</w:t>
      </w:r>
    </w:p>
    <w:p w14:paraId="471AA17B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Израиль;</w:t>
      </w:r>
    </w:p>
    <w:p w14:paraId="63B1B8C8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Византия;</w:t>
      </w:r>
    </w:p>
    <w:p w14:paraId="340ACD5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Вавилония.</w:t>
      </w:r>
    </w:p>
    <w:p w14:paraId="376DEC7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1.14. Какие из перечисленных ниже городов были построены финикийцами?</w:t>
      </w:r>
    </w:p>
    <w:tbl>
      <w:tblPr>
        <w:tblStyle w:val="14"/>
        <w:tblW w:w="0" w:type="auto"/>
        <w:tblInd w:w="7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2"/>
        <w:gridCol w:w="3353"/>
        <w:gridCol w:w="3353"/>
      </w:tblGrid>
      <w:tr w14:paraId="49D66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 w14:paraId="0F166C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Ур;</w:t>
            </w:r>
          </w:p>
        </w:tc>
        <w:tc>
          <w:tcPr>
            <w:tcW w:w="3353" w:type="dxa"/>
          </w:tcPr>
          <w:p w14:paraId="6A5C86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Сидон;</w:t>
            </w:r>
          </w:p>
        </w:tc>
        <w:tc>
          <w:tcPr>
            <w:tcW w:w="3353" w:type="dxa"/>
          </w:tcPr>
          <w:p w14:paraId="7A9539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Тир;</w:t>
            </w:r>
          </w:p>
        </w:tc>
      </w:tr>
      <w:tr w14:paraId="0EBC2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2" w:type="dxa"/>
          </w:tcPr>
          <w:p w14:paraId="4213D3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Урук;</w:t>
            </w:r>
          </w:p>
        </w:tc>
        <w:tc>
          <w:tcPr>
            <w:tcW w:w="3353" w:type="dxa"/>
          </w:tcPr>
          <w:p w14:paraId="0D997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Сузы;</w:t>
            </w:r>
          </w:p>
        </w:tc>
        <w:tc>
          <w:tcPr>
            <w:tcW w:w="3353" w:type="dxa"/>
          </w:tcPr>
          <w:p w14:paraId="54745A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Карфаген.</w:t>
            </w:r>
          </w:p>
        </w:tc>
      </w:tr>
    </w:tbl>
    <w:p w14:paraId="50F6BC72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1.15. Согласно древнеегипетским верованиям, фараон является:</w:t>
      </w:r>
    </w:p>
    <w:p w14:paraId="24A846D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богом солнца;</w:t>
      </w:r>
    </w:p>
    <w:p w14:paraId="66B38A3D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сыном солнца;</w:t>
      </w:r>
    </w:p>
    <w:p w14:paraId="10CB2C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богом грозы;</w:t>
      </w:r>
    </w:p>
    <w:p w14:paraId="5D88BB4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богом воды.</w:t>
      </w:r>
    </w:p>
    <w:p w14:paraId="2FF302A7">
      <w:pPr>
        <w:spacing w:before="240" w:after="60"/>
        <w:jc w:val="both"/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  <w:t>Задание № 2. Кто или что лишнее в ряду?</w:t>
      </w:r>
    </w:p>
    <w:p w14:paraId="18B99783">
      <w:pPr>
        <w:suppressAutoHyphens w:val="0"/>
        <w:spacing w:after="12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По 1 баллу за каждый верный ответ; максимальный балл – 3 (ответы без пояснения не принимаются).</w:t>
      </w:r>
    </w:p>
    <w:p w14:paraId="22F64413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2.1.</w:t>
      </w:r>
      <w:r>
        <w:rPr>
          <w:rFonts w:ascii="Times New Roman" w:hAnsi="Times New Roman"/>
        </w:rPr>
        <w:t xml:space="preserve"> Саул, Давид, Ашшурбанапал, Соломон.</w:t>
      </w:r>
    </w:p>
    <w:p w14:paraId="5C9E4B5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2.2.</w:t>
      </w:r>
      <w:r>
        <w:rPr>
          <w:rFonts w:ascii="Times New Roman" w:hAnsi="Times New Roman"/>
        </w:rPr>
        <w:t xml:space="preserve"> Старейшины, вожди, свободные общинники, чиновники.</w:t>
      </w:r>
    </w:p>
    <w:p w14:paraId="3FBC48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2.3.</w:t>
      </w:r>
      <w:r>
        <w:rPr>
          <w:rFonts w:ascii="Times New Roman" w:hAnsi="Times New Roman"/>
        </w:rPr>
        <w:t xml:space="preserve"> Экбатана, Ниневия, Иерусалим, Вавилон.</w:t>
      </w:r>
    </w:p>
    <w:p w14:paraId="35241A12">
      <w:pPr>
        <w:keepNext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</w:pPr>
      <w:bookmarkStart w:id="0" w:name="_Toc71620164"/>
      <w:bookmarkStart w:id="1" w:name="_Toc71619799"/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Задание № 3. Восстановите хронологический порядок</w:t>
      </w:r>
      <w:bookmarkEnd w:id="0"/>
      <w:bookmarkEnd w:id="1"/>
    </w:p>
    <w:p w14:paraId="45090319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ru-RU" w:bidi="ar-SA"/>
        </w:rPr>
        <w:t>До 5 баллов за полностью верный хронологический порядок.</w:t>
      </w:r>
    </w:p>
    <w:p w14:paraId="74F45893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Образование Персидского царства; </w:t>
      </w:r>
    </w:p>
    <w:p w14:paraId="170A70B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Рождение Иисуса Христа; </w:t>
      </w:r>
    </w:p>
    <w:p w14:paraId="17AD8E6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Правление Тутмоса </w:t>
      </w:r>
      <w:r>
        <w:rPr>
          <w:rFonts w:ascii="Times New Roman" w:hAnsi="Times New Roman"/>
          <w:lang w:val="en-US"/>
        </w:rPr>
        <w:t>III</w:t>
      </w:r>
    </w:p>
    <w:p w14:paraId="40C13643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г) Основание Рима; </w:t>
      </w:r>
    </w:p>
    <w:p w14:paraId="3997364C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д) Издание законов Хаммурапи.</w:t>
      </w:r>
    </w:p>
    <w:p w14:paraId="790AE09E">
      <w:pPr>
        <w:keepNext/>
        <w:keepLines/>
        <w:suppressAutoHyphens w:val="0"/>
        <w:spacing w:before="240" w:after="60"/>
        <w:outlineLvl w:val="1"/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</w:pPr>
      <w:r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  <w:t>Задание № 4. Заполните пропуски в тексте</w:t>
      </w:r>
    </w:p>
    <w:p w14:paraId="3157F387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По 1 баллу за каждый верно заполненный пропуск; максимальный балл – 9.</w:t>
      </w:r>
    </w:p>
    <w:p w14:paraId="6CCAC9FB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>Понимание того, что упавшие на землю и прижившиеся в почве семена приводят к выращиванию культур растений, толкнуло первобытного человека к переходу от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 xml:space="preserve"> (4.1)_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__________, под которым подразумевалось присвоение плодов природы, к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(4.2)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_____________, при котором требовалась обработка земли для последующего сбора урожая. Для подготовки пахоты было необходимо освободить участок от деревьев, выкорчевать пни. Рубка стволов производилась с помощью каменного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(4.3)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_____________, после чего первобытный человек мог рыхлить землю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(4.4)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 ___________ – палкой с сучком, приводившейся в движение с помощью рук. Созревший урожай убирался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(4.5)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________________, которым срезались колосья. Позднее, по мере роста хозяйства в родоплеменном обществе, было изобретено более совершенное пахотное орудие –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(4.6)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______________, для работы которого стали использоваться тягловые животные: волы, а затем и лошади. Приручение животных было вторым ключевым фактором ускорения развития хозяйства первобытного общества. Это спровоцировало переход от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(4.7)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_____________, т.е. истребления животных ради мяса и шкур, к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(4.8)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 xml:space="preserve">________________, которое предполагает выращивание различных пород животных. Все это произвело настоящую революцию в экономике первобытного общества, связанную с замещением присваивающего хозяйства </w:t>
      </w: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(4.9)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>___________</w:t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softHyphen/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softHyphen/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softHyphen/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softHyphen/>
      </w:r>
      <w:r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  <w:t>___.</w:t>
      </w:r>
    </w:p>
    <w:p w14:paraId="10CC8296">
      <w:pPr>
        <w:keepNext/>
        <w:keepLines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</w:pPr>
      <w:bookmarkStart w:id="2" w:name="_Toc73676709"/>
      <w:r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  <w:t>Задание № 5. Рассмотрите изображение, представленное ниже, и ответьте на вопросы</w:t>
      </w:r>
    </w:p>
    <w:p w14:paraId="10BA644D">
      <w:pPr>
        <w:suppressAutoHyphens w:val="0"/>
        <w:spacing w:after="120"/>
        <w:ind w:firstLine="709"/>
        <w:rPr>
          <w:rFonts w:ascii="Times New Roman" w:hAnsi="Times New Roman" w:eastAsia="Calibri" w:cs="Times New Roman"/>
          <w:b/>
          <w:bCs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bCs/>
          <w:kern w:val="0"/>
          <w:lang w:eastAsia="en-US" w:bidi="ar-SA"/>
        </w:rPr>
        <w:t>По 1 баллу за каждый верный ответ; максимальный балл – 9.</w:t>
      </w:r>
    </w:p>
    <w:tbl>
      <w:tblPr>
        <w:tblStyle w:val="2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3"/>
      </w:tblGrid>
      <w:tr w14:paraId="65800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68D1A">
            <w:pPr>
              <w:suppressAutoHyphens w:val="0"/>
              <w:jc w:val="center"/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Calibri" w:hAnsi="Calibri" w:eastAsia="Calibri" w:cs="Times New Roman"/>
                <w:sz w:val="22"/>
                <w:szCs w:val="22"/>
                <w:lang w:eastAsia="ru-RU" w:bidi="ar-SA"/>
              </w:rPr>
              <w:drawing>
                <wp:inline distT="0" distB="0" distL="0" distR="0">
                  <wp:extent cx="6593205" cy="4393565"/>
                  <wp:effectExtent l="0" t="0" r="0" b="6985"/>
                  <wp:docPr id="3" name="Рисунок 3" descr="https://cdn.culture.ru/images/5b24d877-ef8e-5228-b6dd-18b6611e38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https://cdn.culture.ru/images/5b24d877-ef8e-5228-b6dd-18b6611e38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3455" cy="4407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B5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7A981">
            <w:pPr>
              <w:suppressAutoHyphens w:val="0"/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 xml:space="preserve">Вопросы </w:t>
            </w:r>
          </w:p>
          <w:p w14:paraId="3E8EBF16">
            <w:pPr>
              <w:suppressAutoHyphens w:val="0"/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5.1.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 Какому жанру искусства принадлежат эти рисунки </w:t>
            </w: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(1 балл)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>?</w:t>
            </w:r>
          </w:p>
          <w:p w14:paraId="05458756">
            <w:pPr>
              <w:suppressAutoHyphens w:val="0"/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5.2.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 К какому виду исторического источника их можно отнести </w:t>
            </w: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(1 балл)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>?</w:t>
            </w:r>
          </w:p>
          <w:p w14:paraId="5765A7A3">
            <w:pPr>
              <w:suppressAutoHyphens w:val="0"/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5.3.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 Для какого занятия древний человек изображал животных </w:t>
            </w: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(1 балл)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? Почему он это делал </w:t>
            </w: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(1 балл)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>?</w:t>
            </w:r>
          </w:p>
          <w:p w14:paraId="71DCF74C">
            <w:pPr>
              <w:suppressAutoHyphens w:val="0"/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5.4.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 Укажите не менее трех орудий или средств, которые первобытный человек использовал во время этого занятия при встрече с запечатленными здесь животными или другим крупным зверем </w:t>
            </w:r>
            <w:r>
              <w:rPr>
                <w:rFonts w:ascii="Times New Roman" w:hAnsi="Times New Roman" w:eastAsia="NSimSun" w:cs="Times New Roman"/>
                <w:b/>
                <w:sz w:val="24"/>
                <w:szCs w:val="24"/>
                <w:lang w:eastAsia="en-US"/>
              </w:rPr>
              <w:t>(по 1 баллу за каждое верно указанное орудие или средство, в сумме – 2 балла)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>.</w:t>
            </w:r>
          </w:p>
          <w:p w14:paraId="45080BB4">
            <w:pPr>
              <w:suppressAutoHyphens w:val="0"/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5.5.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 Назовите конкретное место, где были обнаружены данные рисунки </w:t>
            </w: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(1 балл)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 xml:space="preserve">, а также страну, в которой оно находится </w:t>
            </w:r>
            <w:r>
              <w:rPr>
                <w:rFonts w:ascii="Times New Roman" w:hAnsi="Times New Roman" w:eastAsia="NSimSun" w:cs="Times New Roman"/>
                <w:b/>
                <w:kern w:val="0"/>
                <w:sz w:val="24"/>
                <w:szCs w:val="24"/>
                <w:lang w:eastAsia="en-US" w:bidi="ar-SA"/>
              </w:rPr>
              <w:t>(1 балл)</w:t>
            </w:r>
            <w:r>
              <w:rPr>
                <w:rFonts w:ascii="Times New Roman" w:hAnsi="Times New Roman" w:eastAsia="NSimSun" w:cs="Times New Roman"/>
                <w:kern w:val="0"/>
                <w:sz w:val="24"/>
                <w:szCs w:val="24"/>
                <w:lang w:eastAsia="en-US" w:bidi="ar-SA"/>
              </w:rPr>
              <w:t>.</w:t>
            </w:r>
          </w:p>
        </w:tc>
      </w:tr>
    </w:tbl>
    <w:p w14:paraId="68F03948">
      <w:pPr>
        <w:suppressAutoHyphens w:val="0"/>
        <w:spacing w:before="360"/>
        <w:jc w:val="center"/>
        <w:rPr>
          <w:rFonts w:ascii="Times New Roman" w:hAnsi="Times New Roman" w:eastAsia="Calibri" w:cs="Times New Roman"/>
          <w:kern w:val="0"/>
          <w:sz w:val="22"/>
          <w:szCs w:val="22"/>
          <w:lang w:eastAsia="en-US" w:bidi="ar-SA"/>
        </w:rPr>
        <w:sectPr>
          <w:type w:val="continuous"/>
          <w:pgSz w:w="11906" w:h="16838"/>
          <w:pgMar w:top="567" w:right="567" w:bottom="567" w:left="567" w:header="567" w:footer="567" w:gutter="0"/>
          <w:cols w:space="720" w:num="1"/>
          <w:formProt w:val="0"/>
          <w:titlePg/>
          <w:docGrid w:linePitch="326" w:charSpace="0"/>
        </w:sectPr>
      </w:pPr>
      <w:r>
        <w:rPr>
          <w:rFonts w:ascii="Times New Roman" w:hAnsi="Times New Roman" w:eastAsia="Calibri" w:cs="Times New Roman"/>
          <w:b/>
          <w:bCs/>
          <w:kern w:val="0"/>
          <w:lang w:eastAsia="en-US" w:bidi="ar-SA"/>
        </w:rPr>
        <w:t>Максимальный балл по сумме пяти заданий – 50.</w:t>
      </w:r>
      <w:bookmarkEnd w:id="2"/>
    </w:p>
    <w:p w14:paraId="20BFE1E0">
      <w:pPr>
        <w:suppressAutoHyphens w:val="0"/>
        <w:spacing w:before="240" w:after="120"/>
        <w:jc w:val="center"/>
        <w:rPr>
          <w:rFonts w:ascii="Times New Roman" w:hAnsi="Times New Roman" w:eastAsia="Times New Roman" w:cs="Times New Roman"/>
          <w:b/>
          <w:kern w:val="0"/>
          <w:lang w:eastAsia="en-US" w:bidi="ar-SA"/>
        </w:rPr>
      </w:pP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Всероссийская олимпиада школьников по истории. 202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5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/2</w:t>
      </w:r>
      <w:r>
        <w:rPr>
          <w:rFonts w:hint="default" w:ascii="Cambria" w:hAnsi="Cambria" w:eastAsia="Calibri" w:cs="Times New Roman"/>
          <w:b/>
          <w:bCs/>
          <w:kern w:val="32"/>
          <w:sz w:val="32"/>
          <w:szCs w:val="32"/>
          <w:lang w:val="ru-RU" w:eastAsia="en-US" w:bidi="ar-SA"/>
        </w:rPr>
        <w:t>6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 xml:space="preserve"> уч. год. Школьный этап. Ответы к заданиям.</w:t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br w:type="textWrapping" w:clear="all"/>
      </w:r>
      <w:r>
        <w:rPr>
          <w:rFonts w:ascii="Cambria" w:hAnsi="Cambria" w:eastAsia="Calibri" w:cs="Times New Roman"/>
          <w:b/>
          <w:bCs/>
          <w:kern w:val="32"/>
          <w:sz w:val="32"/>
          <w:szCs w:val="32"/>
          <w:lang w:eastAsia="en-US" w:bidi="ar-SA"/>
        </w:rPr>
        <w:t>5-6 класс</w:t>
      </w:r>
    </w:p>
    <w:p w14:paraId="2B783EED">
      <w:pPr>
        <w:keepNext/>
        <w:suppressAutoHyphens w:val="0"/>
        <w:spacing w:before="240" w:after="60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bookmarkStart w:id="5" w:name="_GoBack"/>
      <w:bookmarkEnd w:id="5"/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en-US" w:bidi="ar-SA"/>
        </w:rPr>
        <w:t xml:space="preserve">Задание № 1. </w:t>
      </w:r>
      <w:r>
        <w:rPr>
          <w:rFonts w:ascii="Cambria" w:hAnsi="Cambria" w:eastAsia="Times New Roman" w:cs="Times New Roman"/>
          <w:b/>
          <w:bCs/>
          <w:i/>
          <w:iCs/>
          <w:sz w:val="28"/>
          <w:szCs w:val="28"/>
        </w:rPr>
        <w:t>Выберите один или несколько верных ответов в каждом перечне</w:t>
      </w:r>
    </w:p>
    <w:p w14:paraId="3A3CE9C0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en-US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en-US" w:bidi="ar-SA"/>
        </w:rPr>
        <w:t>По 1 баллу за каждый верный ответ; максимальный балл – 24.</w:t>
      </w:r>
    </w:p>
    <w:tbl>
      <w:tblPr>
        <w:tblStyle w:val="24"/>
        <w:tblW w:w="1077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18"/>
        <w:gridCol w:w="718"/>
        <w:gridCol w:w="718"/>
        <w:gridCol w:w="719"/>
        <w:gridCol w:w="718"/>
        <w:gridCol w:w="718"/>
        <w:gridCol w:w="718"/>
        <w:gridCol w:w="718"/>
        <w:gridCol w:w="719"/>
        <w:gridCol w:w="718"/>
        <w:gridCol w:w="718"/>
        <w:gridCol w:w="718"/>
        <w:gridCol w:w="718"/>
        <w:gridCol w:w="719"/>
      </w:tblGrid>
      <w:tr w14:paraId="693CA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8" w:type="dxa"/>
          </w:tcPr>
          <w:p w14:paraId="0DF2474A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1.1.</w:t>
            </w:r>
          </w:p>
        </w:tc>
        <w:tc>
          <w:tcPr>
            <w:tcW w:w="718" w:type="dxa"/>
          </w:tcPr>
          <w:p w14:paraId="22A59C8E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1.2.</w:t>
            </w:r>
          </w:p>
        </w:tc>
        <w:tc>
          <w:tcPr>
            <w:tcW w:w="718" w:type="dxa"/>
          </w:tcPr>
          <w:p w14:paraId="4673AFAE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1.3.</w:t>
            </w:r>
          </w:p>
        </w:tc>
        <w:tc>
          <w:tcPr>
            <w:tcW w:w="718" w:type="dxa"/>
          </w:tcPr>
          <w:p w14:paraId="5F27739C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1.4.</w:t>
            </w:r>
          </w:p>
        </w:tc>
        <w:tc>
          <w:tcPr>
            <w:tcW w:w="719" w:type="dxa"/>
          </w:tcPr>
          <w:p w14:paraId="078B19DE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1.5.</w:t>
            </w:r>
          </w:p>
        </w:tc>
        <w:tc>
          <w:tcPr>
            <w:tcW w:w="718" w:type="dxa"/>
          </w:tcPr>
          <w:p w14:paraId="7E6C063A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1.6.</w:t>
            </w:r>
          </w:p>
        </w:tc>
        <w:tc>
          <w:tcPr>
            <w:tcW w:w="718" w:type="dxa"/>
          </w:tcPr>
          <w:p w14:paraId="1137E233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1.7.</w:t>
            </w:r>
          </w:p>
        </w:tc>
        <w:tc>
          <w:tcPr>
            <w:tcW w:w="718" w:type="dxa"/>
          </w:tcPr>
          <w:p w14:paraId="27ED6D36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1.8.</w:t>
            </w:r>
          </w:p>
        </w:tc>
        <w:tc>
          <w:tcPr>
            <w:tcW w:w="718" w:type="dxa"/>
          </w:tcPr>
          <w:p w14:paraId="5A836A50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1.9.</w:t>
            </w:r>
          </w:p>
        </w:tc>
        <w:tc>
          <w:tcPr>
            <w:tcW w:w="719" w:type="dxa"/>
          </w:tcPr>
          <w:p w14:paraId="7E9253A7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1.10.</w:t>
            </w:r>
          </w:p>
        </w:tc>
        <w:tc>
          <w:tcPr>
            <w:tcW w:w="718" w:type="dxa"/>
          </w:tcPr>
          <w:p w14:paraId="4EA030A4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1.11.</w:t>
            </w:r>
          </w:p>
        </w:tc>
        <w:tc>
          <w:tcPr>
            <w:tcW w:w="718" w:type="dxa"/>
          </w:tcPr>
          <w:p w14:paraId="7276F0E5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1.12.</w:t>
            </w:r>
          </w:p>
        </w:tc>
        <w:tc>
          <w:tcPr>
            <w:tcW w:w="718" w:type="dxa"/>
          </w:tcPr>
          <w:p w14:paraId="580481EB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1.13.</w:t>
            </w:r>
          </w:p>
        </w:tc>
        <w:tc>
          <w:tcPr>
            <w:tcW w:w="718" w:type="dxa"/>
          </w:tcPr>
          <w:p w14:paraId="3FF8F09C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1.14.</w:t>
            </w:r>
          </w:p>
        </w:tc>
        <w:tc>
          <w:tcPr>
            <w:tcW w:w="719" w:type="dxa"/>
          </w:tcPr>
          <w:p w14:paraId="4C335B26">
            <w:pPr>
              <w:suppressAutoHyphens w:val="0"/>
              <w:jc w:val="center"/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4"/>
                <w:szCs w:val="24"/>
                <w:lang w:eastAsia="en-US" w:bidi="ar-SA"/>
              </w:rPr>
              <w:t>1.15.</w:t>
            </w:r>
          </w:p>
        </w:tc>
      </w:tr>
      <w:tr w14:paraId="4F1DF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18" w:type="dxa"/>
          </w:tcPr>
          <w:p w14:paraId="58301924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а, б</w:t>
            </w:r>
          </w:p>
        </w:tc>
        <w:tc>
          <w:tcPr>
            <w:tcW w:w="718" w:type="dxa"/>
          </w:tcPr>
          <w:p w14:paraId="48416E97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в</w:t>
            </w:r>
          </w:p>
        </w:tc>
        <w:tc>
          <w:tcPr>
            <w:tcW w:w="718" w:type="dxa"/>
          </w:tcPr>
          <w:p w14:paraId="113C8202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а, в</w:t>
            </w:r>
          </w:p>
        </w:tc>
        <w:tc>
          <w:tcPr>
            <w:tcW w:w="718" w:type="dxa"/>
          </w:tcPr>
          <w:p w14:paraId="59543076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</w:t>
            </w: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val="en-US" w:eastAsia="en-US" w:bidi="ar-SA"/>
              </w:rPr>
              <w:t xml:space="preserve">, </w:t>
            </w: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г</w:t>
            </w:r>
          </w:p>
        </w:tc>
        <w:tc>
          <w:tcPr>
            <w:tcW w:w="719" w:type="dxa"/>
          </w:tcPr>
          <w:p w14:paraId="0DD3FF61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в, г</w:t>
            </w:r>
          </w:p>
        </w:tc>
        <w:tc>
          <w:tcPr>
            <w:tcW w:w="718" w:type="dxa"/>
          </w:tcPr>
          <w:p w14:paraId="18F8DDEB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а, в</w:t>
            </w:r>
          </w:p>
        </w:tc>
        <w:tc>
          <w:tcPr>
            <w:tcW w:w="718" w:type="dxa"/>
          </w:tcPr>
          <w:p w14:paraId="1E664442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б</w:t>
            </w:r>
          </w:p>
        </w:tc>
        <w:tc>
          <w:tcPr>
            <w:tcW w:w="718" w:type="dxa"/>
          </w:tcPr>
          <w:p w14:paraId="5455612E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</w:t>
            </w:r>
          </w:p>
        </w:tc>
        <w:tc>
          <w:tcPr>
            <w:tcW w:w="718" w:type="dxa"/>
          </w:tcPr>
          <w:p w14:paraId="6A7E0D4E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г, д</w:t>
            </w:r>
          </w:p>
        </w:tc>
        <w:tc>
          <w:tcPr>
            <w:tcW w:w="719" w:type="dxa"/>
          </w:tcPr>
          <w:p w14:paraId="00D16340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б</w:t>
            </w:r>
          </w:p>
        </w:tc>
        <w:tc>
          <w:tcPr>
            <w:tcW w:w="718" w:type="dxa"/>
          </w:tcPr>
          <w:p w14:paraId="7BD92FAA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а, г</w:t>
            </w:r>
          </w:p>
        </w:tc>
        <w:tc>
          <w:tcPr>
            <w:tcW w:w="718" w:type="dxa"/>
          </w:tcPr>
          <w:p w14:paraId="56068D69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а</w:t>
            </w:r>
          </w:p>
        </w:tc>
        <w:tc>
          <w:tcPr>
            <w:tcW w:w="718" w:type="dxa"/>
          </w:tcPr>
          <w:p w14:paraId="546BD5E0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г</w:t>
            </w:r>
          </w:p>
        </w:tc>
        <w:tc>
          <w:tcPr>
            <w:tcW w:w="718" w:type="dxa"/>
          </w:tcPr>
          <w:p w14:paraId="47F8DF52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в, д, е</w:t>
            </w:r>
          </w:p>
        </w:tc>
        <w:tc>
          <w:tcPr>
            <w:tcW w:w="719" w:type="dxa"/>
          </w:tcPr>
          <w:p w14:paraId="319C2AAD">
            <w:pPr>
              <w:suppressAutoHyphens w:val="0"/>
              <w:jc w:val="center"/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 w:eastAsia="Calibri" w:cs="Times New Roman"/>
                <w:kern w:val="0"/>
                <w:sz w:val="24"/>
                <w:szCs w:val="24"/>
                <w:lang w:eastAsia="en-US" w:bidi="ar-SA"/>
              </w:rPr>
              <w:t>б</w:t>
            </w:r>
          </w:p>
        </w:tc>
      </w:tr>
    </w:tbl>
    <w:p w14:paraId="2BD1464D">
      <w:pPr>
        <w:keepNext/>
        <w:suppressAutoHyphens w:val="0"/>
        <w:spacing w:before="240" w:after="60"/>
        <w:outlineLvl w:val="1"/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</w:pPr>
      <w:r>
        <w:rPr>
          <w:rFonts w:ascii="Cambria" w:hAnsi="Cambria" w:eastAsia="Calibri" w:cs="Times New Roman"/>
          <w:b/>
          <w:bCs/>
          <w:i/>
          <w:iCs/>
          <w:kern w:val="0"/>
          <w:sz w:val="28"/>
          <w:szCs w:val="28"/>
          <w:lang w:eastAsia="en-US" w:bidi="ar-SA"/>
        </w:rPr>
        <w:t>Задание № 2. Кто или что лишнее в ряду?</w:t>
      </w:r>
    </w:p>
    <w:p w14:paraId="1682BD0F">
      <w:pPr>
        <w:suppressAutoHyphens w:val="0"/>
        <w:spacing w:after="120"/>
        <w:ind w:firstLine="709"/>
        <w:jc w:val="both"/>
        <w:rPr>
          <w:rFonts w:ascii="Times New Roman" w:hAnsi="Times New Roman" w:eastAsia="Calibri" w:cs="Times New Roman"/>
          <w:b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По 1 баллу за каждый верный ответ; максимальный балл – 3 (ответы без пояснения не принимаются).</w:t>
      </w:r>
    </w:p>
    <w:p w14:paraId="309BAE0F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2.1. </w:t>
      </w:r>
      <w:r>
        <w:rPr>
          <w:rFonts w:ascii="Times New Roman" w:hAnsi="Times New Roman"/>
        </w:rPr>
        <w:t>Ашшурбанапал; остальные – древнееврейские цари / цари Израиля.</w:t>
      </w:r>
    </w:p>
    <w:p w14:paraId="5F71457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2.2.</w:t>
      </w:r>
      <w:r>
        <w:rPr>
          <w:rFonts w:ascii="Times New Roman" w:hAnsi="Times New Roman"/>
        </w:rPr>
        <w:t xml:space="preserve"> Чиновники; остальное – социальные группы (слои) первобытного (родоплеменного общества)</w:t>
      </w:r>
    </w:p>
    <w:p w14:paraId="17830C8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2.3.</w:t>
      </w:r>
      <w:r>
        <w:rPr>
          <w:rFonts w:ascii="Times New Roman" w:hAnsi="Times New Roman"/>
        </w:rPr>
        <w:t xml:space="preserve"> Иерусалим; остальное – столицы государств Древнего Востока, власть которых распространялась в разные периоды истории на большую часть региона.</w:t>
      </w:r>
    </w:p>
    <w:p w14:paraId="1983404D">
      <w:pPr>
        <w:keepNext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</w:pPr>
      <w:bookmarkStart w:id="3" w:name="_Toc71620164_0"/>
      <w:bookmarkStart w:id="4" w:name="_Toc71619799_0"/>
      <w:r>
        <w:rPr>
          <w:rFonts w:ascii="Cambria" w:hAnsi="Cambria" w:eastAsia="Times New Roman" w:cs="Times New Roman"/>
          <w:b/>
          <w:bCs/>
          <w:i/>
          <w:iCs/>
          <w:kern w:val="0"/>
          <w:sz w:val="28"/>
          <w:szCs w:val="28"/>
          <w:lang w:eastAsia="ru-RU" w:bidi="ar-SA"/>
        </w:rPr>
        <w:t>Задание № 3. Восстановите хронологический порядок</w:t>
      </w:r>
      <w:bookmarkEnd w:id="3"/>
      <w:bookmarkEnd w:id="4"/>
    </w:p>
    <w:p w14:paraId="5B468D7B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lang w:eastAsia="ru-RU" w:bidi="ar-SA"/>
        </w:rPr>
        <w:t>До 5 баллов за полностью верный хронологический порядок.</w:t>
      </w:r>
    </w:p>
    <w:p w14:paraId="3CAE9AC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Верный хронологический порядок</w:t>
      </w:r>
      <w:r>
        <w:rPr>
          <w:rFonts w:ascii="Times New Roman" w:hAnsi="Times New Roman"/>
        </w:rPr>
        <w:t>: д), в), а), г), б).</w:t>
      </w:r>
    </w:p>
    <w:p w14:paraId="117477C6">
      <w:pPr>
        <w:keepNext/>
        <w:keepLines/>
        <w:suppressAutoHyphens w:val="0"/>
        <w:spacing w:before="240" w:after="60"/>
        <w:outlineLvl w:val="1"/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</w:pPr>
      <w:r>
        <w:rPr>
          <w:rFonts w:ascii="Cambria" w:hAnsi="Cambria" w:eastAsia="Arial"/>
          <w:b/>
          <w:i/>
          <w:kern w:val="0"/>
          <w:sz w:val="28"/>
          <w:szCs w:val="28"/>
          <w:highlight w:val="white"/>
          <w:lang w:eastAsia="ru-RU" w:bidi="ar-SA"/>
        </w:rPr>
        <w:t>Задание № 4. Заполните пропуски в тексте</w:t>
      </w:r>
    </w:p>
    <w:p w14:paraId="3C23923D">
      <w:pPr>
        <w:suppressAutoHyphens w:val="0"/>
        <w:spacing w:after="120"/>
        <w:ind w:firstLine="709"/>
        <w:jc w:val="both"/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По 1 баллу за каждый верно заполненный пропуск; максимальный балл – 9.</w:t>
      </w:r>
    </w:p>
    <w:p w14:paraId="3BAE078D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4.1. </w:t>
      </w:r>
      <w:r>
        <w:rPr>
          <w:rFonts w:ascii="Times New Roman" w:hAnsi="Times New Roman"/>
        </w:rPr>
        <w:t>собирательства</w:t>
      </w:r>
    </w:p>
    <w:p w14:paraId="1E647A73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4.2. </w:t>
      </w:r>
      <w:r>
        <w:rPr>
          <w:rFonts w:ascii="Times New Roman" w:hAnsi="Times New Roman"/>
        </w:rPr>
        <w:t>земледелию</w:t>
      </w:r>
    </w:p>
    <w:p w14:paraId="0FBA5988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4.3. </w:t>
      </w:r>
      <w:r>
        <w:rPr>
          <w:rFonts w:ascii="Times New Roman" w:hAnsi="Times New Roman"/>
          <w:bCs/>
        </w:rPr>
        <w:t>топора</w:t>
      </w:r>
    </w:p>
    <w:p w14:paraId="7B09826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4.4. </w:t>
      </w:r>
      <w:r>
        <w:rPr>
          <w:rFonts w:ascii="Times New Roman" w:hAnsi="Times New Roman"/>
          <w:bCs/>
        </w:rPr>
        <w:t>мотыги</w:t>
      </w:r>
    </w:p>
    <w:p w14:paraId="36DBCA7C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4.5. </w:t>
      </w:r>
      <w:r>
        <w:rPr>
          <w:rFonts w:ascii="Times New Roman" w:hAnsi="Times New Roman"/>
        </w:rPr>
        <w:t>серпом</w:t>
      </w:r>
    </w:p>
    <w:p w14:paraId="28F3CBA5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4.6. </w:t>
      </w:r>
      <w:r>
        <w:rPr>
          <w:rFonts w:ascii="Times New Roman" w:hAnsi="Times New Roman"/>
        </w:rPr>
        <w:t>плуг</w:t>
      </w:r>
    </w:p>
    <w:p w14:paraId="6195F7D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4.7.</w:t>
      </w:r>
      <w:r>
        <w:rPr>
          <w:rFonts w:ascii="Times New Roman" w:hAnsi="Times New Roman"/>
        </w:rPr>
        <w:t xml:space="preserve"> охоты</w:t>
      </w:r>
    </w:p>
    <w:p w14:paraId="5150EC3C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4.8.</w:t>
      </w:r>
      <w:r>
        <w:rPr>
          <w:rFonts w:ascii="Times New Roman" w:hAnsi="Times New Roman"/>
        </w:rPr>
        <w:t xml:space="preserve"> скотоводству</w:t>
      </w:r>
    </w:p>
    <w:p w14:paraId="5B08A2C8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4.9.</w:t>
      </w:r>
      <w:r>
        <w:rPr>
          <w:rFonts w:ascii="Times New Roman" w:hAnsi="Times New Roman"/>
        </w:rPr>
        <w:t xml:space="preserve"> производящим</w:t>
      </w:r>
    </w:p>
    <w:p w14:paraId="7D14A944">
      <w:pPr>
        <w:keepNext/>
        <w:keepLines/>
        <w:suppressAutoHyphens w:val="0"/>
        <w:spacing w:before="240" w:after="60"/>
        <w:jc w:val="both"/>
        <w:outlineLvl w:val="1"/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</w:pPr>
      <w:r>
        <w:rPr>
          <w:rFonts w:ascii="Cambria" w:hAnsi="Cambria" w:eastAsia="Times New Roman" w:cs="Times New Roman"/>
          <w:b/>
          <w:i/>
          <w:kern w:val="0"/>
          <w:sz w:val="28"/>
          <w:szCs w:val="28"/>
          <w:lang w:eastAsia="en-US" w:bidi="ar-SA"/>
        </w:rPr>
        <w:t>Задание № 5. Рассмотрите изображение, представленное ниже, и ответьте на вопросы</w:t>
      </w:r>
    </w:p>
    <w:p w14:paraId="1CAE8A85">
      <w:pPr>
        <w:suppressAutoHyphens w:val="0"/>
        <w:spacing w:after="120"/>
        <w:ind w:firstLine="709"/>
        <w:rPr>
          <w:rFonts w:ascii="Times New Roman" w:hAnsi="Times New Roman" w:eastAsia="Calibri" w:cs="Times New Roman"/>
          <w:b/>
          <w:bCs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bCs/>
          <w:kern w:val="0"/>
          <w:lang w:eastAsia="en-US" w:bidi="ar-SA"/>
        </w:rPr>
        <w:t>По 1 баллу за каждый верный ответ; максимальный балл – 9.</w:t>
      </w:r>
    </w:p>
    <w:p w14:paraId="6F04CAAF">
      <w:pPr>
        <w:suppressAutoHyphens w:val="0"/>
        <w:ind w:firstLine="709"/>
        <w:jc w:val="both"/>
        <w:rPr>
          <w:rFonts w:ascii="Times New Roman" w:hAnsi="Times New Roman" w:eastAsia="Calibri" w:cs="Times New Roman"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5.1.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 Наскальная живопись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(1 балл)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>.</w:t>
      </w:r>
    </w:p>
    <w:p w14:paraId="25E08886">
      <w:pPr>
        <w:suppressAutoHyphens w:val="0"/>
        <w:ind w:firstLine="709"/>
        <w:jc w:val="both"/>
        <w:rPr>
          <w:rFonts w:ascii="Times New Roman" w:hAnsi="Times New Roman" w:eastAsia="Calibri" w:cs="Times New Roman"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5.2.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 Вещественные/изобразительные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(1 балл)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>.</w:t>
      </w:r>
    </w:p>
    <w:p w14:paraId="31E2345A">
      <w:pPr>
        <w:suppressAutoHyphens w:val="0"/>
        <w:ind w:firstLine="709"/>
        <w:jc w:val="both"/>
        <w:rPr>
          <w:rFonts w:ascii="Times New Roman" w:hAnsi="Times New Roman" w:eastAsia="Calibri" w:cs="Times New Roman"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5.3 (примерный ответ)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. </w:t>
      </w:r>
    </w:p>
    <w:p w14:paraId="4DFF38F6">
      <w:pPr>
        <w:numPr>
          <w:ilvl w:val="0"/>
          <w:numId w:val="1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eastAsia="Calibri" w:cs="Times New Roman"/>
          <w:kern w:val="0"/>
          <w:lang w:eastAsia="en-US" w:bidi="ar-SA"/>
        </w:rPr>
      </w:pP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Охота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(1 балл)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; </w:t>
      </w:r>
    </w:p>
    <w:p w14:paraId="53390E28">
      <w:pPr>
        <w:numPr>
          <w:ilvl w:val="0"/>
          <w:numId w:val="1"/>
        </w:numPr>
        <w:suppressAutoHyphens w:val="0"/>
        <w:spacing w:after="160" w:line="259" w:lineRule="auto"/>
        <w:contextualSpacing/>
        <w:jc w:val="both"/>
        <w:rPr>
          <w:rFonts w:ascii="Times New Roman" w:hAnsi="Times New Roman" w:eastAsia="Calibri" w:cs="Times New Roman"/>
          <w:kern w:val="0"/>
          <w:lang w:eastAsia="en-US" w:bidi="ar-SA"/>
        </w:rPr>
      </w:pP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Первобытные люди верили, что если в глубине жилища нарисовать животное, то оно не уйдет из мест, где обычно проводилась охота; если изобразить раненого зверя, то охота на него будет удачной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(1 балл)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>.</w:t>
      </w:r>
    </w:p>
    <w:p w14:paraId="4EE0F7BC">
      <w:pPr>
        <w:suppressAutoHyphens w:val="0"/>
        <w:spacing w:after="160" w:line="259" w:lineRule="auto"/>
        <w:ind w:left="709"/>
        <w:contextualSpacing/>
        <w:jc w:val="both"/>
        <w:rPr>
          <w:rFonts w:ascii="Times New Roman" w:hAnsi="Times New Roman" w:eastAsia="Calibri" w:cs="Times New Roman"/>
          <w:kern w:val="0"/>
          <w:lang w:eastAsia="en-US" w:bidi="ar-SA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5.4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(примерный ответ)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. Копье, дубина, яма-ловушка, камень </w:t>
      </w:r>
      <w:r>
        <w:rPr>
          <w:rFonts w:ascii="Times New Roman" w:hAnsi="Times New Roman" w:cs="Times New Roman"/>
          <w:b/>
        </w:rPr>
        <w:t>(по 1 баллу за каждое верно указанное орудие или средство, в сумме – 2 балла)</w:t>
      </w:r>
      <w:r>
        <w:rPr>
          <w:rFonts w:ascii="Times New Roman" w:hAnsi="Times New Roman" w:cs="Times New Roman"/>
          <w:kern w:val="0"/>
          <w:lang w:bidi="ar-SA"/>
        </w:rPr>
        <w:t>.</w:t>
      </w:r>
    </w:p>
    <w:p w14:paraId="278CD405">
      <w:pPr>
        <w:suppressAutoHyphens w:val="0"/>
        <w:ind w:firstLine="709"/>
        <w:jc w:val="both"/>
        <w:rPr>
          <w:rFonts w:ascii="Calibri" w:hAnsi="Calibri"/>
        </w:rPr>
      </w:pP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5.5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. Пещера Альтамира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(1 балл)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 xml:space="preserve">, Испания </w:t>
      </w:r>
      <w:r>
        <w:rPr>
          <w:rFonts w:ascii="Times New Roman" w:hAnsi="Times New Roman" w:eastAsia="Calibri" w:cs="Times New Roman"/>
          <w:b/>
          <w:kern w:val="0"/>
          <w:lang w:eastAsia="en-US" w:bidi="ar-SA"/>
        </w:rPr>
        <w:t>(1 балл)</w:t>
      </w:r>
      <w:r>
        <w:rPr>
          <w:rFonts w:ascii="Times New Roman" w:hAnsi="Times New Roman" w:eastAsia="Calibri" w:cs="Times New Roman"/>
          <w:kern w:val="0"/>
          <w:lang w:eastAsia="en-US" w:bidi="ar-SA"/>
        </w:rPr>
        <w:t>.</w:t>
      </w:r>
    </w:p>
    <w:p w14:paraId="04234836">
      <w:pPr>
        <w:suppressAutoHyphens w:val="0"/>
        <w:spacing w:before="240"/>
        <w:jc w:val="center"/>
        <w:rPr>
          <w:rFonts w:ascii="Times New Roman" w:hAnsi="Times New Roman" w:eastAsia="Times New Roman" w:cs="Times New Roman"/>
          <w:kern w:val="0"/>
          <w:highlight w:val="white"/>
          <w:lang w:eastAsia="ru-RU" w:bidi="ar-SA"/>
        </w:rPr>
      </w:pPr>
      <w:r>
        <w:rPr>
          <w:rFonts w:ascii="Times New Roman" w:hAnsi="Times New Roman" w:eastAsia="Times New Roman" w:cs="Times New Roman"/>
          <w:b/>
          <w:kern w:val="0"/>
          <w:highlight w:val="white"/>
          <w:lang w:eastAsia="ru-RU" w:bidi="ar-SA"/>
        </w:rPr>
        <w:t>Максимальный балл по сумме пяти заданий – 50.</w:t>
      </w:r>
    </w:p>
    <w:sectPr>
      <w:headerReference r:id="rId6" w:type="default"/>
      <w:pgSz w:w="11906" w:h="16838"/>
      <w:pgMar w:top="567" w:right="567" w:bottom="567" w:left="567" w:header="0" w:footer="567" w:gutter="0"/>
      <w:pgNumType w:start="1"/>
      <w:cols w:space="720" w:num="1"/>
      <w:formProt w:val="0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5191566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2273002C">
        <w:pPr>
          <w:pStyle w:val="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768ED211">
    <w:pP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8917825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47B91DA9">
        <w:pPr>
          <w:pStyle w:val="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6717049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78A5D9A6">
        <w:pPr>
          <w:pStyle w:val="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123C3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E33FE"/>
    <w:multiLevelType w:val="multilevel"/>
    <w:tmpl w:val="600E33FE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B7F"/>
    <w:rsid w:val="00021820"/>
    <w:rsid w:val="000377B4"/>
    <w:rsid w:val="00044135"/>
    <w:rsid w:val="00067E75"/>
    <w:rsid w:val="000729E8"/>
    <w:rsid w:val="00082675"/>
    <w:rsid w:val="00082FF9"/>
    <w:rsid w:val="000A20CC"/>
    <w:rsid w:val="000C6A97"/>
    <w:rsid w:val="000D0B54"/>
    <w:rsid w:val="000E1B2D"/>
    <w:rsid w:val="000F65B7"/>
    <w:rsid w:val="00120263"/>
    <w:rsid w:val="00130707"/>
    <w:rsid w:val="001518E4"/>
    <w:rsid w:val="00155F32"/>
    <w:rsid w:val="0017287F"/>
    <w:rsid w:val="00175B1E"/>
    <w:rsid w:val="001A1C5F"/>
    <w:rsid w:val="001A69C9"/>
    <w:rsid w:val="001B01A5"/>
    <w:rsid w:val="001B0B2A"/>
    <w:rsid w:val="001B22E5"/>
    <w:rsid w:val="001D5395"/>
    <w:rsid w:val="001D72AD"/>
    <w:rsid w:val="001E5495"/>
    <w:rsid w:val="001E5910"/>
    <w:rsid w:val="001F6140"/>
    <w:rsid w:val="0020147A"/>
    <w:rsid w:val="002241C2"/>
    <w:rsid w:val="0022761D"/>
    <w:rsid w:val="00230640"/>
    <w:rsid w:val="002311C6"/>
    <w:rsid w:val="00231202"/>
    <w:rsid w:val="002707CD"/>
    <w:rsid w:val="00273322"/>
    <w:rsid w:val="002A2DEB"/>
    <w:rsid w:val="002B6EA0"/>
    <w:rsid w:val="002B75CA"/>
    <w:rsid w:val="002C3A3F"/>
    <w:rsid w:val="002D4EEB"/>
    <w:rsid w:val="002D57AC"/>
    <w:rsid w:val="002E5BA9"/>
    <w:rsid w:val="002F30F5"/>
    <w:rsid w:val="002F6019"/>
    <w:rsid w:val="003002DA"/>
    <w:rsid w:val="003113ED"/>
    <w:rsid w:val="00323B46"/>
    <w:rsid w:val="0034007F"/>
    <w:rsid w:val="00342BC6"/>
    <w:rsid w:val="00346CA8"/>
    <w:rsid w:val="0035235F"/>
    <w:rsid w:val="0036571B"/>
    <w:rsid w:val="00374E00"/>
    <w:rsid w:val="0038074F"/>
    <w:rsid w:val="003873AC"/>
    <w:rsid w:val="0039184B"/>
    <w:rsid w:val="003D7502"/>
    <w:rsid w:val="003E55E0"/>
    <w:rsid w:val="003F2323"/>
    <w:rsid w:val="003F5AA2"/>
    <w:rsid w:val="004207EF"/>
    <w:rsid w:val="00453238"/>
    <w:rsid w:val="004746B7"/>
    <w:rsid w:val="004751BF"/>
    <w:rsid w:val="00475407"/>
    <w:rsid w:val="0047684E"/>
    <w:rsid w:val="00501CB1"/>
    <w:rsid w:val="00512DEA"/>
    <w:rsid w:val="005231ED"/>
    <w:rsid w:val="0057248A"/>
    <w:rsid w:val="00576FF3"/>
    <w:rsid w:val="00590BC3"/>
    <w:rsid w:val="005A5623"/>
    <w:rsid w:val="005B1EE3"/>
    <w:rsid w:val="005B26E5"/>
    <w:rsid w:val="006130BF"/>
    <w:rsid w:val="00622A7B"/>
    <w:rsid w:val="00625F26"/>
    <w:rsid w:val="00630098"/>
    <w:rsid w:val="00637521"/>
    <w:rsid w:val="00641286"/>
    <w:rsid w:val="00654D0D"/>
    <w:rsid w:val="00657815"/>
    <w:rsid w:val="006824FC"/>
    <w:rsid w:val="006877B6"/>
    <w:rsid w:val="00696F80"/>
    <w:rsid w:val="006A55BB"/>
    <w:rsid w:val="006A734C"/>
    <w:rsid w:val="006C3806"/>
    <w:rsid w:val="006F1732"/>
    <w:rsid w:val="00703B7F"/>
    <w:rsid w:val="0078442E"/>
    <w:rsid w:val="00787C87"/>
    <w:rsid w:val="00795E86"/>
    <w:rsid w:val="00796418"/>
    <w:rsid w:val="007A70DF"/>
    <w:rsid w:val="007B0FD7"/>
    <w:rsid w:val="007C6784"/>
    <w:rsid w:val="007E1287"/>
    <w:rsid w:val="007F4039"/>
    <w:rsid w:val="0080179D"/>
    <w:rsid w:val="00822DC4"/>
    <w:rsid w:val="008373C8"/>
    <w:rsid w:val="00855251"/>
    <w:rsid w:val="0087103D"/>
    <w:rsid w:val="00874439"/>
    <w:rsid w:val="008745B3"/>
    <w:rsid w:val="00881C8C"/>
    <w:rsid w:val="00883DDD"/>
    <w:rsid w:val="00885102"/>
    <w:rsid w:val="0088765B"/>
    <w:rsid w:val="00893F4A"/>
    <w:rsid w:val="008A51D3"/>
    <w:rsid w:val="008C17D8"/>
    <w:rsid w:val="008D40F2"/>
    <w:rsid w:val="008F08B7"/>
    <w:rsid w:val="008F4735"/>
    <w:rsid w:val="00902FB6"/>
    <w:rsid w:val="00903567"/>
    <w:rsid w:val="00912DBF"/>
    <w:rsid w:val="00912FDD"/>
    <w:rsid w:val="009139A4"/>
    <w:rsid w:val="00913F51"/>
    <w:rsid w:val="009235BD"/>
    <w:rsid w:val="00930050"/>
    <w:rsid w:val="00937586"/>
    <w:rsid w:val="00940D2C"/>
    <w:rsid w:val="0095480E"/>
    <w:rsid w:val="00960CF8"/>
    <w:rsid w:val="009747A2"/>
    <w:rsid w:val="009953E6"/>
    <w:rsid w:val="009B0C61"/>
    <w:rsid w:val="009B3068"/>
    <w:rsid w:val="009C6E92"/>
    <w:rsid w:val="009E2B2E"/>
    <w:rsid w:val="009E521B"/>
    <w:rsid w:val="009F1040"/>
    <w:rsid w:val="009F4585"/>
    <w:rsid w:val="00A15AB1"/>
    <w:rsid w:val="00A166D4"/>
    <w:rsid w:val="00A16CE3"/>
    <w:rsid w:val="00A23160"/>
    <w:rsid w:val="00A30CE7"/>
    <w:rsid w:val="00A33202"/>
    <w:rsid w:val="00A343D5"/>
    <w:rsid w:val="00A36A49"/>
    <w:rsid w:val="00A46BCA"/>
    <w:rsid w:val="00A708A6"/>
    <w:rsid w:val="00A71E7A"/>
    <w:rsid w:val="00A9087C"/>
    <w:rsid w:val="00AB04C8"/>
    <w:rsid w:val="00AB1617"/>
    <w:rsid w:val="00AC1B20"/>
    <w:rsid w:val="00AC1F88"/>
    <w:rsid w:val="00AC3B42"/>
    <w:rsid w:val="00AE1902"/>
    <w:rsid w:val="00AE3CEC"/>
    <w:rsid w:val="00B028A7"/>
    <w:rsid w:val="00B15D54"/>
    <w:rsid w:val="00B16307"/>
    <w:rsid w:val="00B432A9"/>
    <w:rsid w:val="00B55296"/>
    <w:rsid w:val="00B623EF"/>
    <w:rsid w:val="00B660B4"/>
    <w:rsid w:val="00B7244B"/>
    <w:rsid w:val="00BA2815"/>
    <w:rsid w:val="00BB6A62"/>
    <w:rsid w:val="00BB776D"/>
    <w:rsid w:val="00BC0500"/>
    <w:rsid w:val="00BD55E8"/>
    <w:rsid w:val="00C01629"/>
    <w:rsid w:val="00C0712C"/>
    <w:rsid w:val="00C4359E"/>
    <w:rsid w:val="00C64056"/>
    <w:rsid w:val="00C64773"/>
    <w:rsid w:val="00C96BEF"/>
    <w:rsid w:val="00C96FF1"/>
    <w:rsid w:val="00CD65C6"/>
    <w:rsid w:val="00CE0BDD"/>
    <w:rsid w:val="00CE77FC"/>
    <w:rsid w:val="00D059CC"/>
    <w:rsid w:val="00D148A1"/>
    <w:rsid w:val="00D25735"/>
    <w:rsid w:val="00D46941"/>
    <w:rsid w:val="00D540AA"/>
    <w:rsid w:val="00D7461B"/>
    <w:rsid w:val="00D7685E"/>
    <w:rsid w:val="00D8222B"/>
    <w:rsid w:val="00D86A75"/>
    <w:rsid w:val="00D97C66"/>
    <w:rsid w:val="00DA0FC5"/>
    <w:rsid w:val="00DB1635"/>
    <w:rsid w:val="00DE026D"/>
    <w:rsid w:val="00DE3016"/>
    <w:rsid w:val="00DE6385"/>
    <w:rsid w:val="00E05025"/>
    <w:rsid w:val="00E213C8"/>
    <w:rsid w:val="00E23DE6"/>
    <w:rsid w:val="00E24979"/>
    <w:rsid w:val="00E347DD"/>
    <w:rsid w:val="00E57628"/>
    <w:rsid w:val="00E71B59"/>
    <w:rsid w:val="00E817C1"/>
    <w:rsid w:val="00E96019"/>
    <w:rsid w:val="00EA7B44"/>
    <w:rsid w:val="00EC3D7F"/>
    <w:rsid w:val="00EF4C37"/>
    <w:rsid w:val="00F07F44"/>
    <w:rsid w:val="00F33046"/>
    <w:rsid w:val="00F37850"/>
    <w:rsid w:val="00F472BD"/>
    <w:rsid w:val="00FA6FDC"/>
    <w:rsid w:val="00FC1472"/>
    <w:rsid w:val="00FC54AD"/>
    <w:rsid w:val="00FE490E"/>
    <w:rsid w:val="00FF41CD"/>
    <w:rsid w:val="357F3681"/>
    <w:rsid w:val="6A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</w:pPr>
    <w:rPr>
      <w:rFonts w:ascii="Liberation Serif" w:hAnsi="Liberation Serif" w:eastAsia="NSimSun" w:cs="Arial"/>
      <w:kern w:val="2"/>
      <w:sz w:val="24"/>
      <w:szCs w:val="24"/>
      <w:lang w:val="ru-RU" w:eastAsia="zh-CN" w:bidi="hi-IN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240"/>
      <w:outlineLvl w:val="0"/>
    </w:pPr>
    <w:rPr>
      <w:rFonts w:cs="Mangal" w:asciiTheme="majorHAnsi" w:hAnsiTheme="majorHAnsi" w:eastAsiaTheme="majorEastAsia"/>
      <w:color w:val="2E75B6" w:themeColor="accent1" w:themeShade="BF"/>
      <w:sz w:val="32"/>
      <w:szCs w:val="29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40"/>
      <w:outlineLvl w:val="1"/>
    </w:pPr>
    <w:rPr>
      <w:rFonts w:cs="Mangal" w:asciiTheme="majorHAnsi" w:hAnsiTheme="majorHAnsi" w:eastAsiaTheme="majorEastAsia"/>
      <w:color w:val="2E75B6" w:themeColor="accent1" w:themeShade="BF"/>
      <w:sz w:val="26"/>
      <w:szCs w:val="23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2"/>
    <w:semiHidden/>
    <w:unhideWhenUsed/>
    <w:qFormat/>
    <w:uiPriority w:val="99"/>
    <w:rPr>
      <w:rFonts w:ascii="Tahoma" w:hAnsi="Tahoma" w:cs="Mangal"/>
      <w:sz w:val="16"/>
      <w:szCs w:val="14"/>
    </w:rPr>
  </w:style>
  <w:style w:type="paragraph" w:styleId="7">
    <w:name w:val="caption"/>
    <w:basedOn w:val="1"/>
    <w:qFormat/>
    <w:uiPriority w:val="0"/>
    <w:pPr>
      <w:suppressLineNumbers/>
      <w:spacing w:before="120" w:after="120"/>
    </w:pPr>
    <w:rPr>
      <w:i/>
      <w:iCs/>
    </w:rPr>
  </w:style>
  <w:style w:type="paragraph" w:styleId="8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9">
    <w:name w:val="Body Text"/>
    <w:basedOn w:val="1"/>
    <w:qFormat/>
    <w:uiPriority w:val="0"/>
    <w:pPr>
      <w:spacing w:after="140" w:line="276" w:lineRule="auto"/>
    </w:pPr>
  </w:style>
  <w:style w:type="paragraph" w:styleId="10">
    <w:name w:val="index heading"/>
    <w:basedOn w:val="1"/>
    <w:qFormat/>
    <w:uiPriority w:val="0"/>
    <w:pPr>
      <w:suppressLineNumbers/>
    </w:pPr>
  </w:style>
  <w:style w:type="paragraph" w:styleId="11">
    <w:name w:val="Title"/>
    <w:basedOn w:val="1"/>
    <w:next w:val="9"/>
    <w:qFormat/>
    <w:uiPriority w:val="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  <w:rPr>
      <w:rFonts w:cs="Mangal"/>
      <w:szCs w:val="21"/>
    </w:rPr>
  </w:style>
  <w:style w:type="paragraph" w:styleId="13">
    <w:name w:val="List"/>
    <w:basedOn w:val="9"/>
    <w:qFormat/>
    <w:uiPriority w:val="0"/>
  </w:style>
  <w:style w:type="table" w:styleId="14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Содержимое таблицы"/>
    <w:basedOn w:val="1"/>
    <w:qFormat/>
    <w:uiPriority w:val="0"/>
    <w:pPr>
      <w:widowControl w:val="0"/>
      <w:suppressLineNumbers/>
    </w:pPr>
  </w:style>
  <w:style w:type="character" w:customStyle="1" w:styleId="16">
    <w:name w:val="Верхний колонтитул Знак"/>
    <w:basedOn w:val="4"/>
    <w:link w:val="8"/>
    <w:qFormat/>
    <w:uiPriority w:val="99"/>
    <w:rPr>
      <w:rFonts w:cs="Mangal"/>
      <w:szCs w:val="21"/>
    </w:rPr>
  </w:style>
  <w:style w:type="character" w:customStyle="1" w:styleId="17">
    <w:name w:val="Нижний колонтитул Знак"/>
    <w:basedOn w:val="4"/>
    <w:link w:val="12"/>
    <w:qFormat/>
    <w:uiPriority w:val="99"/>
    <w:rPr>
      <w:rFonts w:cs="Mangal"/>
      <w:szCs w:val="21"/>
    </w:rPr>
  </w:style>
  <w:style w:type="character" w:customStyle="1" w:styleId="18">
    <w:name w:val="Заголовок 1 Знак"/>
    <w:basedOn w:val="4"/>
    <w:link w:val="2"/>
    <w:qFormat/>
    <w:uiPriority w:val="9"/>
    <w:rPr>
      <w:rFonts w:cs="Mangal" w:asciiTheme="majorHAnsi" w:hAnsiTheme="majorHAnsi" w:eastAsiaTheme="majorEastAsia"/>
      <w:color w:val="2E75B6" w:themeColor="accent1" w:themeShade="BF"/>
      <w:sz w:val="32"/>
      <w:szCs w:val="29"/>
    </w:rPr>
  </w:style>
  <w:style w:type="character" w:customStyle="1" w:styleId="19">
    <w:name w:val="Заголовок 2 Знак"/>
    <w:basedOn w:val="4"/>
    <w:link w:val="3"/>
    <w:semiHidden/>
    <w:qFormat/>
    <w:uiPriority w:val="9"/>
    <w:rPr>
      <w:rFonts w:cs="Mangal" w:asciiTheme="majorHAnsi" w:hAnsiTheme="majorHAnsi" w:eastAsiaTheme="majorEastAsia"/>
      <w:color w:val="2E75B6" w:themeColor="accent1" w:themeShade="BF"/>
      <w:sz w:val="26"/>
      <w:szCs w:val="23"/>
    </w:rPr>
  </w:style>
  <w:style w:type="table" w:customStyle="1" w:styleId="20">
    <w:name w:val="Сетка таблицы1"/>
    <w:basedOn w:val="5"/>
    <w:qFormat/>
    <w:uiPriority w:val="39"/>
    <w:pPr>
      <w:suppressAutoHyphens w:val="0"/>
    </w:pPr>
    <w:rPr>
      <w:rFonts w:asciiTheme="minorHAnsi" w:hAnsiTheme="minorHAnsi" w:eastAsiaTheme="minorHAnsi" w:cstheme="minorBidi"/>
      <w:kern w:val="0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Сетка таблицы2"/>
    <w:basedOn w:val="5"/>
    <w:qFormat/>
    <w:uiPriority w:val="39"/>
    <w:pPr>
      <w:suppressAutoHyphens w:val="0"/>
    </w:pPr>
    <w:rPr>
      <w:rFonts w:asciiTheme="minorHAnsi" w:hAnsiTheme="minorHAnsi" w:eastAsiaTheme="minorHAnsi" w:cstheme="minorBidi"/>
      <w:kern w:val="0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Текст выноски Знак"/>
    <w:basedOn w:val="4"/>
    <w:link w:val="6"/>
    <w:semiHidden/>
    <w:qFormat/>
    <w:uiPriority w:val="99"/>
    <w:rPr>
      <w:rFonts w:ascii="Tahoma" w:hAnsi="Tahoma" w:cs="Mangal"/>
      <w:sz w:val="16"/>
      <w:szCs w:val="14"/>
    </w:rPr>
  </w:style>
  <w:style w:type="table" w:customStyle="1" w:styleId="23">
    <w:name w:val="Сетка таблицы21"/>
    <w:basedOn w:val="5"/>
    <w:qFormat/>
    <w:uiPriority w:val="39"/>
    <w:pPr>
      <w:suppressAutoHyphens w:val="0"/>
    </w:pPr>
    <w:rPr>
      <w:rFonts w:ascii="Calibri" w:hAnsi="Calibri" w:eastAsia="Calibri" w:cs="Times New Roman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">
    <w:name w:val="Сетка таблицы2_0"/>
    <w:basedOn w:val="5"/>
    <w:qFormat/>
    <w:uiPriority w:val="39"/>
    <w:pPr>
      <w:suppressAutoHyphens w:val="0"/>
    </w:pPr>
    <w:rPr>
      <w:rFonts w:asciiTheme="minorHAnsi" w:hAnsiTheme="minorHAnsi" w:eastAsiaTheme="minorHAnsi" w:cstheme="minorBidi"/>
      <w:kern w:val="0"/>
      <w:sz w:val="22"/>
      <w:szCs w:val="22"/>
      <w:lang w:eastAsia="en-US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Table Grid_0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F900A-B834-4444-8BF3-905BE72A4A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903</Words>
  <Characters>5152</Characters>
  <Lines>42</Lines>
  <Paragraphs>12</Paragraphs>
  <TotalTime>1078</TotalTime>
  <ScaleCrop>false</ScaleCrop>
  <LinksUpToDate>false</LinksUpToDate>
  <CharactersWithSpaces>6043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2023-08-28T19:05:00Z</dcterms:created>
  <dc:creator>user</dc:creator>
  <cp:lastModifiedBy>User</cp:lastModifiedBy>
  <cp:lastPrinted>2024-09-20T05:59:00Z</cp:lastPrinted>
  <dcterms:modified xsi:type="dcterms:W3CDTF">2025-09-19T05:48:38Z</dcterms:modified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95FDEC159E8C4EAFA97228517A986BB1_12</vt:lpwstr>
  </property>
</Properties>
</file>